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3F" w:rsidRPr="00BF333F" w:rsidRDefault="001642D5" w:rsidP="00BF333F">
      <w:pPr>
        <w:tabs>
          <w:tab w:val="left" w:pos="6540"/>
          <w:tab w:val="right" w:pos="9355"/>
        </w:tabs>
        <w:spacing w:line="276" w:lineRule="auto"/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A84DE1" w:rsidRPr="0081433F" w:rsidRDefault="00A84DE1" w:rsidP="0081433F">
      <w:pPr>
        <w:tabs>
          <w:tab w:val="left" w:pos="6540"/>
          <w:tab w:val="right" w:pos="9355"/>
        </w:tabs>
        <w:spacing w:line="276" w:lineRule="auto"/>
        <w:jc w:val="center"/>
        <w:rPr>
          <w:sz w:val="28"/>
          <w:szCs w:val="28"/>
        </w:rPr>
      </w:pPr>
    </w:p>
    <w:p w:rsidR="001F277D" w:rsidRPr="00BF333F" w:rsidRDefault="00F45310" w:rsidP="001F277D">
      <w:pPr>
        <w:tabs>
          <w:tab w:val="left" w:pos="6540"/>
          <w:tab w:val="right" w:pos="9355"/>
        </w:tabs>
        <w:spacing w:line="276" w:lineRule="auto"/>
        <w:jc w:val="right"/>
      </w:pPr>
      <w:r w:rsidRPr="00BF333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1.05pt;width:200.15pt;height:95.8pt;z-index:25165824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" strokecolor="window">
            <v:textbox style="mso-fit-shape-to-text:t">
              <w:txbxContent>
                <w:p w:rsidR="00A14507" w:rsidRPr="00BF333F" w:rsidRDefault="00A14507" w:rsidP="00A14507">
                  <w:pPr>
                    <w:spacing w:line="276" w:lineRule="auto"/>
                  </w:pPr>
                  <w:r w:rsidRPr="00BF333F">
                    <w:t>Приложение №1 на 6 листах</w:t>
                  </w:r>
                </w:p>
                <w:p w:rsidR="00A14507" w:rsidRPr="00BF333F" w:rsidRDefault="00A14507" w:rsidP="00A14507">
                  <w:pPr>
                    <w:spacing w:line="276" w:lineRule="auto"/>
                  </w:pPr>
                  <w:r w:rsidRPr="00BF333F">
                    <w:t>к приказу от</w:t>
                  </w:r>
                </w:p>
                <w:p w:rsidR="00A14507" w:rsidRPr="00331B92" w:rsidRDefault="00A14507" w:rsidP="00A14507">
                  <w:pPr>
                    <w:tabs>
                      <w:tab w:val="left" w:pos="6540"/>
                      <w:tab w:val="right" w:pos="9355"/>
                    </w:tabs>
                    <w:spacing w:line="276" w:lineRule="auto"/>
                    <w:rPr>
                      <w:color w:val="000000" w:themeColor="text1"/>
                    </w:rPr>
                  </w:pPr>
                  <w:r w:rsidRPr="00331B92">
                    <w:rPr>
                      <w:color w:val="000000" w:themeColor="text1"/>
                    </w:rPr>
                    <w:t>«</w:t>
                  </w:r>
                  <w:r w:rsidR="00331B92" w:rsidRPr="00331B92">
                    <w:rPr>
                      <w:color w:val="000000" w:themeColor="text1"/>
                      <w:u w:val="single"/>
                    </w:rPr>
                    <w:t xml:space="preserve">  </w:t>
                  </w:r>
                  <w:r w:rsidR="00BF333F" w:rsidRPr="00331B92">
                    <w:rPr>
                      <w:color w:val="000000" w:themeColor="text1"/>
                      <w:u w:val="single"/>
                    </w:rPr>
                    <w:t>1</w:t>
                  </w:r>
                  <w:r w:rsidRPr="00331B92">
                    <w:rPr>
                      <w:color w:val="000000" w:themeColor="text1"/>
                    </w:rPr>
                    <w:t xml:space="preserve">» </w:t>
                  </w:r>
                  <w:r w:rsidR="00331B92" w:rsidRPr="00331B92">
                    <w:rPr>
                      <w:color w:val="000000" w:themeColor="text1"/>
                      <w:u w:val="single"/>
                    </w:rPr>
                    <w:t xml:space="preserve">       сентября</w:t>
                  </w:r>
                  <w:r w:rsidRPr="00331B92">
                    <w:rPr>
                      <w:color w:val="000000" w:themeColor="text1"/>
                      <w:u w:val="single"/>
                    </w:rPr>
                    <w:t xml:space="preserve">   </w:t>
                  </w:r>
                  <w:r w:rsidRPr="00331B92">
                    <w:rPr>
                      <w:color w:val="000000" w:themeColor="text1"/>
                    </w:rPr>
                    <w:t xml:space="preserve"> 2016 г.</w:t>
                  </w:r>
                </w:p>
                <w:p w:rsidR="00A14507" w:rsidRPr="00331B92" w:rsidRDefault="00A14507" w:rsidP="00A14507">
                  <w:pPr>
                    <w:tabs>
                      <w:tab w:val="left" w:pos="6540"/>
                      <w:tab w:val="right" w:pos="9355"/>
                    </w:tabs>
                    <w:spacing w:line="276" w:lineRule="auto"/>
                    <w:rPr>
                      <w:color w:val="000000" w:themeColor="text1"/>
                    </w:rPr>
                  </w:pPr>
                  <w:r w:rsidRPr="00331B92">
                    <w:rPr>
                      <w:color w:val="000000" w:themeColor="text1"/>
                    </w:rPr>
                    <w:t xml:space="preserve">№ </w:t>
                  </w:r>
                  <w:bookmarkStart w:id="0" w:name="_GoBack"/>
                  <w:bookmarkEnd w:id="0"/>
                  <w:r w:rsidR="00331B92" w:rsidRPr="00331B92">
                    <w:rPr>
                      <w:color w:val="000000" w:themeColor="text1"/>
                      <w:u w:val="single"/>
                    </w:rPr>
                    <w:t>35/6</w:t>
                  </w:r>
                </w:p>
                <w:p w:rsidR="00A14507" w:rsidRPr="00BF333F" w:rsidRDefault="00A14507" w:rsidP="00A14507"/>
              </w:txbxContent>
            </v:textbox>
            <w10:wrap anchorx="margin"/>
          </v:shape>
        </w:pict>
      </w:r>
      <w:r w:rsidR="001F277D" w:rsidRPr="00BF333F">
        <w:t>УТВЕРЖДАЮ</w:t>
      </w:r>
    </w:p>
    <w:p w:rsidR="001F277D" w:rsidRPr="00BF333F" w:rsidRDefault="00BF333F" w:rsidP="0028578B">
      <w:pPr>
        <w:spacing w:line="276" w:lineRule="auto"/>
        <w:jc w:val="right"/>
      </w:pPr>
      <w:r w:rsidRPr="00BF333F">
        <w:t>Директор МБОУ «СОШ №2</w:t>
      </w:r>
      <w:r w:rsidR="0028578B" w:rsidRPr="00BF333F">
        <w:t xml:space="preserve"> с. Гойты »</w:t>
      </w:r>
    </w:p>
    <w:p w:rsidR="001F277D" w:rsidRPr="00BF333F" w:rsidRDefault="0028578B" w:rsidP="001F277D">
      <w:pPr>
        <w:spacing w:line="276" w:lineRule="auto"/>
        <w:jc w:val="right"/>
      </w:pPr>
      <w:r w:rsidRPr="00BF333F">
        <w:t>_________________ /Кукаев А.У.</w:t>
      </w:r>
      <w:r w:rsidR="001F277D" w:rsidRPr="00BF333F">
        <w:t>/</w:t>
      </w:r>
    </w:p>
    <w:p w:rsidR="001F277D" w:rsidRPr="00331B92" w:rsidRDefault="001F277D" w:rsidP="001F277D">
      <w:pPr>
        <w:tabs>
          <w:tab w:val="left" w:pos="6540"/>
          <w:tab w:val="right" w:pos="9355"/>
        </w:tabs>
        <w:spacing w:line="276" w:lineRule="auto"/>
        <w:jc w:val="right"/>
        <w:rPr>
          <w:color w:val="000000" w:themeColor="text1"/>
        </w:rPr>
      </w:pPr>
      <w:r w:rsidRPr="00331B92">
        <w:rPr>
          <w:color w:val="000000" w:themeColor="text1"/>
        </w:rPr>
        <w:t>«</w:t>
      </w:r>
      <w:r w:rsidRPr="00331B92">
        <w:rPr>
          <w:color w:val="000000" w:themeColor="text1"/>
          <w:u w:val="single"/>
        </w:rPr>
        <w:t xml:space="preserve">  </w:t>
      </w:r>
      <w:r w:rsidR="00BF333F" w:rsidRPr="00331B92">
        <w:rPr>
          <w:color w:val="000000" w:themeColor="text1"/>
          <w:u w:val="single"/>
        </w:rPr>
        <w:t>1.0</w:t>
      </w:r>
      <w:r w:rsidR="00331B92" w:rsidRPr="00331B92">
        <w:rPr>
          <w:color w:val="000000" w:themeColor="text1"/>
          <w:u w:val="single"/>
        </w:rPr>
        <w:t>9</w:t>
      </w:r>
      <w:r w:rsidRPr="00331B92">
        <w:rPr>
          <w:color w:val="000000" w:themeColor="text1"/>
        </w:rPr>
        <w:t xml:space="preserve">» </w:t>
      </w:r>
      <w:r w:rsidRPr="00331B92">
        <w:rPr>
          <w:color w:val="000000" w:themeColor="text1"/>
          <w:u w:val="single"/>
        </w:rPr>
        <w:t>октября</w:t>
      </w:r>
      <w:r w:rsidRPr="00331B92">
        <w:rPr>
          <w:color w:val="000000" w:themeColor="text1"/>
        </w:rPr>
        <w:t xml:space="preserve"> 2016 г.</w:t>
      </w:r>
    </w:p>
    <w:p w:rsidR="001F277D" w:rsidRPr="00BF333F" w:rsidRDefault="001F277D" w:rsidP="001F277D">
      <w:pPr>
        <w:jc w:val="right"/>
        <w:rPr>
          <w:b/>
        </w:rPr>
      </w:pPr>
      <w:r w:rsidRPr="00BF333F">
        <w:rPr>
          <w:b/>
        </w:rPr>
        <w:t xml:space="preserve">Положение </w:t>
      </w:r>
    </w:p>
    <w:p w:rsidR="001F277D" w:rsidRPr="00BF333F" w:rsidRDefault="001F277D" w:rsidP="001F277D">
      <w:pPr>
        <w:jc w:val="right"/>
      </w:pPr>
      <w:r w:rsidRPr="00BF333F">
        <w:t xml:space="preserve">о конфликте интересов </w:t>
      </w:r>
    </w:p>
    <w:p w:rsidR="003519A0" w:rsidRPr="00BF333F" w:rsidRDefault="001F277D" w:rsidP="001F277D">
      <w:pPr>
        <w:jc w:val="right"/>
        <w:rPr>
          <w:b/>
        </w:rPr>
      </w:pPr>
      <w:r w:rsidRPr="00BF333F">
        <w:t>педагогических работников</w:t>
      </w:r>
    </w:p>
    <w:p w:rsidR="00DB371C" w:rsidRDefault="00DB371C" w:rsidP="009C0CD1">
      <w:pPr>
        <w:rPr>
          <w:b/>
          <w:sz w:val="40"/>
          <w:szCs w:val="28"/>
        </w:rPr>
      </w:pPr>
    </w:p>
    <w:p w:rsidR="00BF333F" w:rsidRDefault="00BF333F" w:rsidP="009C0CD1">
      <w:pPr>
        <w:rPr>
          <w:b/>
          <w:sz w:val="40"/>
          <w:szCs w:val="28"/>
        </w:rPr>
      </w:pPr>
    </w:p>
    <w:p w:rsidR="00BF333F" w:rsidRDefault="00BF333F" w:rsidP="009C0CD1">
      <w:pPr>
        <w:rPr>
          <w:b/>
          <w:sz w:val="40"/>
          <w:szCs w:val="28"/>
        </w:rPr>
      </w:pPr>
    </w:p>
    <w:p w:rsidR="00BF333F" w:rsidRDefault="00BF333F" w:rsidP="009C0CD1">
      <w:pPr>
        <w:rPr>
          <w:b/>
          <w:sz w:val="40"/>
          <w:szCs w:val="28"/>
        </w:rPr>
      </w:pPr>
    </w:p>
    <w:p w:rsidR="00BF333F" w:rsidRDefault="00BF333F" w:rsidP="009C0CD1">
      <w:pPr>
        <w:rPr>
          <w:b/>
          <w:sz w:val="40"/>
          <w:szCs w:val="28"/>
        </w:rPr>
      </w:pPr>
    </w:p>
    <w:p w:rsidR="00BF333F" w:rsidRDefault="00BF333F" w:rsidP="009C0CD1">
      <w:pPr>
        <w:rPr>
          <w:b/>
          <w:sz w:val="40"/>
          <w:szCs w:val="28"/>
        </w:rPr>
      </w:pPr>
    </w:p>
    <w:p w:rsidR="00BF333F" w:rsidRDefault="00BF333F" w:rsidP="009C0CD1">
      <w:pPr>
        <w:rPr>
          <w:b/>
          <w:sz w:val="40"/>
          <w:szCs w:val="28"/>
        </w:rPr>
      </w:pPr>
    </w:p>
    <w:p w:rsidR="00BF333F" w:rsidRDefault="00BF333F" w:rsidP="009C0CD1">
      <w:pPr>
        <w:rPr>
          <w:b/>
          <w:sz w:val="40"/>
          <w:szCs w:val="28"/>
        </w:rPr>
      </w:pPr>
    </w:p>
    <w:p w:rsidR="00F53F3D" w:rsidRDefault="00443ABB" w:rsidP="004E194A">
      <w:pPr>
        <w:jc w:val="center"/>
        <w:rPr>
          <w:b/>
          <w:color w:val="404040"/>
          <w:sz w:val="40"/>
          <w:szCs w:val="28"/>
        </w:rPr>
      </w:pPr>
      <w:r>
        <w:rPr>
          <w:b/>
          <w:color w:val="404040"/>
          <w:sz w:val="40"/>
          <w:szCs w:val="28"/>
        </w:rPr>
        <w:t xml:space="preserve">ПОЛОЖЕНИЕ О КОНФЛИКТЕ ИНТЕРЕСОВ </w:t>
      </w:r>
    </w:p>
    <w:p w:rsidR="003519A0" w:rsidRDefault="00443ABB" w:rsidP="004E194A">
      <w:pPr>
        <w:jc w:val="center"/>
        <w:rPr>
          <w:b/>
          <w:color w:val="404040"/>
          <w:sz w:val="40"/>
          <w:szCs w:val="28"/>
        </w:rPr>
      </w:pPr>
      <w:r>
        <w:rPr>
          <w:b/>
          <w:color w:val="404040"/>
          <w:sz w:val="40"/>
          <w:szCs w:val="28"/>
        </w:rPr>
        <w:t>ПЕДАГОГИЧЕСКИХ РАБОТНИКОВ</w:t>
      </w:r>
    </w:p>
    <w:p w:rsidR="00F53F3D" w:rsidRDefault="00F53F3D" w:rsidP="004E194A">
      <w:pPr>
        <w:jc w:val="center"/>
        <w:rPr>
          <w:b/>
          <w:sz w:val="40"/>
          <w:szCs w:val="28"/>
        </w:rPr>
      </w:pPr>
    </w:p>
    <w:p w:rsidR="005E63E9" w:rsidRPr="00C51176" w:rsidRDefault="005E63E9" w:rsidP="004E194A">
      <w:pPr>
        <w:jc w:val="center"/>
        <w:rPr>
          <w:b/>
          <w:sz w:val="40"/>
          <w:szCs w:val="28"/>
        </w:rPr>
      </w:pPr>
    </w:p>
    <w:p w:rsidR="003519A0" w:rsidRDefault="003519A0" w:rsidP="004E194A">
      <w:pPr>
        <w:jc w:val="center"/>
        <w:rPr>
          <w:b/>
          <w:sz w:val="28"/>
          <w:szCs w:val="28"/>
        </w:rPr>
      </w:pPr>
    </w:p>
    <w:p w:rsidR="00A233EB" w:rsidRDefault="00A233EB" w:rsidP="009C0CD1">
      <w:pPr>
        <w:rPr>
          <w:b/>
          <w:color w:val="404040"/>
          <w:sz w:val="28"/>
          <w:szCs w:val="28"/>
        </w:rPr>
      </w:pPr>
    </w:p>
    <w:p w:rsidR="00A233EB" w:rsidRDefault="00A233EB" w:rsidP="00BB2F1F">
      <w:pPr>
        <w:rPr>
          <w:b/>
          <w:color w:val="404040"/>
          <w:sz w:val="28"/>
          <w:szCs w:val="28"/>
        </w:rPr>
      </w:pPr>
    </w:p>
    <w:p w:rsidR="00F53F3D" w:rsidRDefault="00F53F3D" w:rsidP="00E75723">
      <w:pPr>
        <w:jc w:val="center"/>
        <w:rPr>
          <w:b/>
          <w:color w:val="404040"/>
          <w:sz w:val="28"/>
          <w:szCs w:val="28"/>
        </w:rPr>
      </w:pPr>
    </w:p>
    <w:p w:rsidR="00F53F3D" w:rsidRDefault="00F53F3D" w:rsidP="00E75723">
      <w:pPr>
        <w:jc w:val="center"/>
        <w:rPr>
          <w:b/>
          <w:color w:val="404040"/>
          <w:sz w:val="28"/>
          <w:szCs w:val="28"/>
        </w:rPr>
      </w:pPr>
    </w:p>
    <w:p w:rsidR="00F53F3D" w:rsidRDefault="00F53F3D" w:rsidP="00E75723">
      <w:pPr>
        <w:jc w:val="center"/>
        <w:rPr>
          <w:b/>
          <w:color w:val="404040"/>
          <w:sz w:val="28"/>
          <w:szCs w:val="28"/>
        </w:rPr>
      </w:pPr>
    </w:p>
    <w:p w:rsidR="00F53F3D" w:rsidRDefault="00F53F3D" w:rsidP="00E75723">
      <w:pPr>
        <w:jc w:val="center"/>
        <w:rPr>
          <w:b/>
          <w:color w:val="404040"/>
          <w:sz w:val="28"/>
          <w:szCs w:val="28"/>
        </w:rPr>
      </w:pPr>
    </w:p>
    <w:p w:rsidR="001F277D" w:rsidRDefault="001F277D" w:rsidP="00E75723">
      <w:pPr>
        <w:jc w:val="center"/>
        <w:rPr>
          <w:b/>
          <w:color w:val="404040"/>
          <w:sz w:val="28"/>
          <w:szCs w:val="28"/>
        </w:rPr>
      </w:pPr>
    </w:p>
    <w:p w:rsidR="001F277D" w:rsidRDefault="001F277D" w:rsidP="00E75723">
      <w:pPr>
        <w:jc w:val="center"/>
        <w:rPr>
          <w:b/>
          <w:color w:val="404040"/>
          <w:sz w:val="28"/>
          <w:szCs w:val="28"/>
        </w:rPr>
      </w:pPr>
    </w:p>
    <w:p w:rsidR="001F277D" w:rsidRDefault="001F277D" w:rsidP="00E75723">
      <w:pPr>
        <w:jc w:val="center"/>
        <w:rPr>
          <w:b/>
          <w:color w:val="404040"/>
          <w:sz w:val="28"/>
          <w:szCs w:val="28"/>
        </w:rPr>
      </w:pPr>
    </w:p>
    <w:p w:rsidR="00331B92" w:rsidRDefault="00331B92" w:rsidP="00E75723">
      <w:pPr>
        <w:jc w:val="center"/>
        <w:rPr>
          <w:b/>
          <w:color w:val="404040"/>
          <w:sz w:val="28"/>
          <w:szCs w:val="28"/>
        </w:rPr>
      </w:pPr>
    </w:p>
    <w:p w:rsidR="00331B92" w:rsidRDefault="00331B92" w:rsidP="00E75723">
      <w:pPr>
        <w:jc w:val="center"/>
        <w:rPr>
          <w:b/>
          <w:color w:val="404040"/>
          <w:sz w:val="28"/>
          <w:szCs w:val="28"/>
        </w:rPr>
      </w:pPr>
    </w:p>
    <w:p w:rsidR="00331B92" w:rsidRDefault="00331B92" w:rsidP="00E75723">
      <w:pPr>
        <w:jc w:val="center"/>
        <w:rPr>
          <w:b/>
          <w:color w:val="404040"/>
          <w:sz w:val="28"/>
          <w:szCs w:val="28"/>
        </w:rPr>
      </w:pPr>
    </w:p>
    <w:p w:rsidR="00331B92" w:rsidRDefault="00331B92" w:rsidP="00E75723">
      <w:pPr>
        <w:jc w:val="center"/>
        <w:rPr>
          <w:b/>
          <w:color w:val="404040"/>
          <w:sz w:val="28"/>
          <w:szCs w:val="28"/>
        </w:rPr>
      </w:pPr>
    </w:p>
    <w:p w:rsidR="00331B92" w:rsidRDefault="00331B92" w:rsidP="00E75723">
      <w:pPr>
        <w:jc w:val="center"/>
        <w:rPr>
          <w:b/>
          <w:color w:val="404040"/>
          <w:sz w:val="28"/>
          <w:szCs w:val="28"/>
        </w:rPr>
      </w:pPr>
    </w:p>
    <w:p w:rsidR="00331B92" w:rsidRDefault="00331B92" w:rsidP="00E75723">
      <w:pPr>
        <w:jc w:val="center"/>
        <w:rPr>
          <w:b/>
          <w:color w:val="404040"/>
          <w:sz w:val="28"/>
          <w:szCs w:val="28"/>
        </w:rPr>
      </w:pPr>
    </w:p>
    <w:p w:rsidR="00331B92" w:rsidRDefault="00331B92" w:rsidP="00E75723">
      <w:pPr>
        <w:jc w:val="center"/>
        <w:rPr>
          <w:b/>
          <w:color w:val="404040"/>
          <w:sz w:val="28"/>
          <w:szCs w:val="28"/>
        </w:rPr>
      </w:pPr>
    </w:p>
    <w:p w:rsidR="001F277D" w:rsidRDefault="001F277D" w:rsidP="00E75723">
      <w:pPr>
        <w:jc w:val="center"/>
        <w:rPr>
          <w:b/>
          <w:color w:val="404040"/>
          <w:sz w:val="28"/>
          <w:szCs w:val="28"/>
        </w:rPr>
      </w:pPr>
    </w:p>
    <w:p w:rsidR="001F277D" w:rsidRDefault="001F277D" w:rsidP="00E75723">
      <w:pPr>
        <w:jc w:val="center"/>
        <w:rPr>
          <w:b/>
          <w:color w:val="404040"/>
          <w:sz w:val="28"/>
          <w:szCs w:val="28"/>
        </w:rPr>
      </w:pPr>
    </w:p>
    <w:p w:rsidR="001F277D" w:rsidRDefault="001F277D" w:rsidP="00E75723">
      <w:pPr>
        <w:jc w:val="center"/>
        <w:rPr>
          <w:b/>
          <w:color w:val="404040"/>
          <w:sz w:val="28"/>
          <w:szCs w:val="28"/>
        </w:rPr>
      </w:pPr>
    </w:p>
    <w:p w:rsidR="001F277D" w:rsidRDefault="001F277D" w:rsidP="00E75723">
      <w:pPr>
        <w:jc w:val="center"/>
        <w:rPr>
          <w:b/>
          <w:color w:val="404040"/>
          <w:sz w:val="28"/>
          <w:szCs w:val="28"/>
        </w:rPr>
      </w:pPr>
    </w:p>
    <w:p w:rsidR="001F277D" w:rsidRDefault="001F277D" w:rsidP="00E75723">
      <w:pPr>
        <w:jc w:val="center"/>
        <w:rPr>
          <w:b/>
          <w:color w:val="404040"/>
          <w:sz w:val="28"/>
          <w:szCs w:val="28"/>
        </w:rPr>
      </w:pPr>
    </w:p>
    <w:p w:rsidR="00BB2F1F" w:rsidRDefault="0081433F" w:rsidP="00E75723">
      <w:pPr>
        <w:jc w:val="center"/>
        <w:rPr>
          <w:b/>
          <w:color w:val="404040"/>
          <w:sz w:val="28"/>
          <w:szCs w:val="28"/>
        </w:rPr>
      </w:pPr>
      <w:r w:rsidRPr="0081433F">
        <w:rPr>
          <w:b/>
          <w:color w:val="404040"/>
          <w:sz w:val="28"/>
          <w:szCs w:val="28"/>
        </w:rPr>
        <w:t>2016</w:t>
      </w:r>
    </w:p>
    <w:p w:rsidR="00F53F3D" w:rsidRDefault="00F53F3D" w:rsidP="00E75723">
      <w:pPr>
        <w:jc w:val="center"/>
        <w:rPr>
          <w:b/>
          <w:color w:val="404040"/>
          <w:sz w:val="28"/>
          <w:szCs w:val="28"/>
        </w:rPr>
      </w:pPr>
    </w:p>
    <w:p w:rsidR="00F53F3D" w:rsidRPr="00E75723" w:rsidRDefault="00F53F3D" w:rsidP="00E75723">
      <w:pPr>
        <w:jc w:val="center"/>
        <w:rPr>
          <w:b/>
          <w:color w:val="404040"/>
          <w:sz w:val="28"/>
          <w:szCs w:val="28"/>
        </w:rPr>
      </w:pPr>
    </w:p>
    <w:p w:rsidR="004F4A08" w:rsidRPr="00E54F8E" w:rsidRDefault="004F4A08" w:rsidP="00E54F8E">
      <w:pPr>
        <w:pStyle w:val="af3"/>
        <w:numPr>
          <w:ilvl w:val="0"/>
          <w:numId w:val="5"/>
        </w:numPr>
        <w:shd w:val="clear" w:color="auto" w:fill="FFFFFF"/>
        <w:spacing w:after="200"/>
        <w:jc w:val="center"/>
        <w:rPr>
          <w:b/>
          <w:sz w:val="28"/>
          <w:szCs w:val="28"/>
          <w:lang w:eastAsia="en-US"/>
        </w:rPr>
      </w:pPr>
      <w:r w:rsidRPr="00E54F8E">
        <w:rPr>
          <w:b/>
          <w:sz w:val="28"/>
          <w:szCs w:val="28"/>
          <w:lang w:eastAsia="en-US"/>
        </w:rPr>
        <w:t>Общие положения.</w:t>
      </w:r>
    </w:p>
    <w:p w:rsidR="004F4A08" w:rsidRPr="004F4A08" w:rsidRDefault="004F4A08" w:rsidP="004F4A08">
      <w:pPr>
        <w:numPr>
          <w:ilvl w:val="1"/>
          <w:numId w:val="5"/>
        </w:numPr>
        <w:shd w:val="clear" w:color="auto" w:fill="FFFFFF"/>
        <w:spacing w:after="200"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 xml:space="preserve">Настоящее Положение о выявлении и урегулировании конфликта интересов работников МБОУ </w:t>
      </w:r>
      <w:r w:rsidR="00F53F3D">
        <w:rPr>
          <w:sz w:val="28"/>
          <w:szCs w:val="28"/>
          <w:lang w:eastAsia="en-US"/>
        </w:rPr>
        <w:t>«</w:t>
      </w:r>
      <w:r w:rsidRPr="004F4A08">
        <w:rPr>
          <w:sz w:val="28"/>
          <w:szCs w:val="28"/>
          <w:lang w:eastAsia="en-US"/>
        </w:rPr>
        <w:t xml:space="preserve">СОШ № </w:t>
      </w:r>
      <w:r w:rsidR="00F53F3D">
        <w:rPr>
          <w:sz w:val="28"/>
          <w:szCs w:val="28"/>
          <w:lang w:eastAsia="en-US"/>
        </w:rPr>
        <w:t>3 с. Гойты им. Р. Арсанукаева»</w:t>
      </w:r>
      <w:r w:rsidRPr="004F4A08">
        <w:rPr>
          <w:sz w:val="28"/>
          <w:szCs w:val="28"/>
          <w:lang w:eastAsia="en-US"/>
        </w:rPr>
        <w:t xml:space="preserve"> (далее – Положение) разработано на основе Федерального закона от 29.12.2012 №273 - </w:t>
      </w:r>
      <w:r w:rsidR="0006581D" w:rsidRPr="004F4A08">
        <w:rPr>
          <w:sz w:val="28"/>
          <w:szCs w:val="28"/>
          <w:lang w:eastAsia="en-US"/>
        </w:rPr>
        <w:t>ФЗ «</w:t>
      </w:r>
      <w:r w:rsidRPr="004F4A08">
        <w:rPr>
          <w:sz w:val="28"/>
          <w:szCs w:val="28"/>
          <w:lang w:eastAsia="en-US"/>
        </w:rPr>
        <w:t>Об образовании в Российской Федерации» (глава 1 статья 2 п. 33, глава 5 статьи 47, 48).</w:t>
      </w:r>
    </w:p>
    <w:p w:rsidR="004F4A08" w:rsidRPr="004F4A08" w:rsidRDefault="004F4A08" w:rsidP="004F4A08">
      <w:pPr>
        <w:numPr>
          <w:ilvl w:val="1"/>
          <w:numId w:val="5"/>
        </w:numPr>
        <w:shd w:val="clear" w:color="auto" w:fill="FFFFFF"/>
        <w:spacing w:after="200"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 xml:space="preserve">Положение разработано с целью оптимизации взаимодействия работников Школы с другими участниками образовательных </w:t>
      </w:r>
      <w:r w:rsidRPr="004F4A08">
        <w:rPr>
          <w:sz w:val="28"/>
          <w:szCs w:val="28"/>
          <w:lang w:eastAsia="en-US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4F4A08" w:rsidRPr="004F4A08" w:rsidRDefault="004F4A08" w:rsidP="004F4A08">
      <w:pPr>
        <w:numPr>
          <w:ilvl w:val="1"/>
          <w:numId w:val="5"/>
        </w:numPr>
        <w:shd w:val="clear" w:color="auto" w:fill="FFFFFF"/>
        <w:spacing w:after="200"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>Конкретными ситуациями конфликта интересов, в которых именно педагогических работник может</w:t>
      </w:r>
      <w:r w:rsidRPr="004F4A08">
        <w:rPr>
          <w:color w:val="000000"/>
          <w:sz w:val="28"/>
          <w:szCs w:val="28"/>
          <w:lang w:eastAsia="en-US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4F4A08" w:rsidRPr="004F4A08" w:rsidRDefault="004F4A08" w:rsidP="004F4A08">
      <w:pPr>
        <w:numPr>
          <w:ilvl w:val="0"/>
          <w:numId w:val="6"/>
        </w:numPr>
        <w:shd w:val="clear" w:color="auto" w:fill="FFFFFF"/>
        <w:spacing w:after="200" w:line="276" w:lineRule="auto"/>
        <w:ind w:left="567" w:hanging="425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учитель ведет уроки и платные занятия у одних и тех же учеников;</w:t>
      </w:r>
    </w:p>
    <w:p w:rsidR="004F4A08" w:rsidRPr="004F4A08" w:rsidRDefault="004F4A08" w:rsidP="004F4A08">
      <w:pPr>
        <w:numPr>
          <w:ilvl w:val="0"/>
          <w:numId w:val="6"/>
        </w:numPr>
        <w:shd w:val="clear" w:color="auto" w:fill="FFFFFF"/>
        <w:spacing w:after="200" w:line="276" w:lineRule="auto"/>
        <w:ind w:left="567" w:hanging="425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учитель «обменивается» с коллегами слабоуспевающими обучающимися для репетиторства;</w:t>
      </w:r>
    </w:p>
    <w:p w:rsidR="004F4A08" w:rsidRPr="004F4A08" w:rsidRDefault="004F4A08" w:rsidP="004F4A08">
      <w:pPr>
        <w:numPr>
          <w:ilvl w:val="0"/>
          <w:numId w:val="6"/>
        </w:numPr>
        <w:shd w:val="clear" w:color="auto" w:fill="FFFFFF"/>
        <w:spacing w:after="200" w:line="276" w:lineRule="auto"/>
        <w:ind w:left="567" w:hanging="425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учитель осуществляет репетиторство с учениками, которых обучает;</w:t>
      </w:r>
    </w:p>
    <w:p w:rsidR="004F4A08" w:rsidRPr="004F4A08" w:rsidRDefault="004F4A08" w:rsidP="004F4A08">
      <w:pPr>
        <w:numPr>
          <w:ilvl w:val="0"/>
          <w:numId w:val="6"/>
        </w:numPr>
        <w:shd w:val="clear" w:color="auto" w:fill="FFFFFF"/>
        <w:spacing w:after="200" w:line="276" w:lineRule="auto"/>
        <w:ind w:left="567" w:hanging="425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учитель осуществляет репетиторство во время урока, внеклассного мероприятия и т.д.;</w:t>
      </w:r>
    </w:p>
    <w:p w:rsidR="004F4A08" w:rsidRPr="004F4A08" w:rsidRDefault="004F4A08" w:rsidP="004F4A08">
      <w:pPr>
        <w:numPr>
          <w:ilvl w:val="0"/>
          <w:numId w:val="6"/>
        </w:numPr>
        <w:shd w:val="clear" w:color="auto" w:fill="FFFFFF"/>
        <w:spacing w:after="200" w:line="276" w:lineRule="auto"/>
        <w:ind w:left="567" w:hanging="425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учитель получает подарки и услуги;</w:t>
      </w:r>
    </w:p>
    <w:p w:rsidR="004F4A08" w:rsidRPr="004F4A08" w:rsidRDefault="004F4A08" w:rsidP="004F4A08">
      <w:pPr>
        <w:numPr>
          <w:ilvl w:val="0"/>
          <w:numId w:val="6"/>
        </w:numPr>
        <w:shd w:val="clear" w:color="auto" w:fill="FFFFFF"/>
        <w:spacing w:after="200" w:line="276" w:lineRule="auto"/>
        <w:ind w:left="567" w:hanging="425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учитель участвует в формировании списка класса, особенно первоклассников;</w:t>
      </w:r>
    </w:p>
    <w:p w:rsidR="004F4A08" w:rsidRPr="004F4A08" w:rsidRDefault="004F4A08" w:rsidP="004F4A08">
      <w:pPr>
        <w:numPr>
          <w:ilvl w:val="0"/>
          <w:numId w:val="6"/>
        </w:numPr>
        <w:shd w:val="clear" w:color="auto" w:fill="FFFFFF"/>
        <w:spacing w:after="200" w:line="276" w:lineRule="auto"/>
        <w:ind w:left="567" w:hanging="425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учитель собирает деньги на нужды класса, школы;</w:t>
      </w:r>
    </w:p>
    <w:p w:rsidR="004F4A08" w:rsidRPr="004F4A08" w:rsidRDefault="004F4A08" w:rsidP="004F4A08">
      <w:pPr>
        <w:numPr>
          <w:ilvl w:val="0"/>
          <w:numId w:val="6"/>
        </w:numPr>
        <w:shd w:val="clear" w:color="auto" w:fill="FFFFFF"/>
        <w:spacing w:after="200" w:line="276" w:lineRule="auto"/>
        <w:ind w:left="567" w:hanging="425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учитель участвует в жюри конкурсных мероприятий, олимпиад с участием своих обучающихся;</w:t>
      </w:r>
    </w:p>
    <w:p w:rsidR="004F4A08" w:rsidRPr="004F4A08" w:rsidRDefault="004F4A08" w:rsidP="004F4A08">
      <w:pPr>
        <w:numPr>
          <w:ilvl w:val="0"/>
          <w:numId w:val="6"/>
        </w:numPr>
        <w:shd w:val="clear" w:color="auto" w:fill="FFFFFF"/>
        <w:spacing w:after="200" w:line="276" w:lineRule="auto"/>
        <w:ind w:left="567" w:hanging="425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4F4A08" w:rsidRPr="004F4A08" w:rsidRDefault="004F4A08" w:rsidP="004F4A08">
      <w:pPr>
        <w:numPr>
          <w:ilvl w:val="0"/>
          <w:numId w:val="6"/>
        </w:numPr>
        <w:shd w:val="clear" w:color="auto" w:fill="FFFFFF"/>
        <w:spacing w:after="200" w:line="276" w:lineRule="auto"/>
        <w:ind w:left="567" w:hanging="425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учитель участвует в распределении бонусов для учащихся;</w:t>
      </w:r>
    </w:p>
    <w:p w:rsidR="004F4A08" w:rsidRPr="004F4A08" w:rsidRDefault="004F4A08" w:rsidP="004F4A08">
      <w:pPr>
        <w:numPr>
          <w:ilvl w:val="0"/>
          <w:numId w:val="6"/>
        </w:numPr>
        <w:shd w:val="clear" w:color="auto" w:fill="FFFFFF"/>
        <w:spacing w:after="200" w:line="276" w:lineRule="auto"/>
        <w:ind w:left="567" w:hanging="425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 xml:space="preserve">учитель небескорыстно использует возможности </w:t>
      </w:r>
      <w:r w:rsidR="0006581D" w:rsidRPr="004F4A08">
        <w:rPr>
          <w:color w:val="000000"/>
          <w:sz w:val="28"/>
          <w:szCs w:val="28"/>
          <w:lang w:eastAsia="en-US"/>
        </w:rPr>
        <w:t>родителей,</w:t>
      </w:r>
      <w:r w:rsidRPr="004F4A08">
        <w:rPr>
          <w:color w:val="000000"/>
          <w:sz w:val="28"/>
          <w:szCs w:val="28"/>
          <w:lang w:eastAsia="en-US"/>
        </w:rPr>
        <w:t xml:space="preserve"> обучающихся;</w:t>
      </w:r>
    </w:p>
    <w:p w:rsidR="004F4A08" w:rsidRPr="004F4A08" w:rsidRDefault="004F4A08" w:rsidP="004F4A08">
      <w:pPr>
        <w:numPr>
          <w:ilvl w:val="0"/>
          <w:numId w:val="6"/>
        </w:numPr>
        <w:shd w:val="clear" w:color="auto" w:fill="FFFFFF"/>
        <w:spacing w:after="200" w:line="276" w:lineRule="auto"/>
        <w:ind w:left="567" w:hanging="425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 xml:space="preserve">учитель </w:t>
      </w:r>
      <w:r w:rsidR="0006581D" w:rsidRPr="004F4A08">
        <w:rPr>
          <w:color w:val="000000"/>
          <w:sz w:val="28"/>
          <w:szCs w:val="28"/>
          <w:lang w:eastAsia="en-US"/>
        </w:rPr>
        <w:t>нарушает установленные</w:t>
      </w:r>
      <w:r w:rsidRPr="004F4A08">
        <w:rPr>
          <w:color w:val="000000"/>
          <w:sz w:val="28"/>
          <w:szCs w:val="28"/>
          <w:lang w:eastAsia="en-US"/>
        </w:rPr>
        <w:t xml:space="preserve"> в школе запреты и т.д.</w:t>
      </w:r>
    </w:p>
    <w:p w:rsidR="004F4A08" w:rsidRPr="004F4A08" w:rsidRDefault="004F4A08" w:rsidP="004F4A08">
      <w:pPr>
        <w:spacing w:after="200" w:line="276" w:lineRule="auto"/>
        <w:ind w:firstLine="851"/>
        <w:contextualSpacing/>
        <w:jc w:val="both"/>
        <w:rPr>
          <w:color w:val="000000"/>
          <w:sz w:val="26"/>
          <w:szCs w:val="26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Положение Школы разработано и утверждено с целью регулирования и предотвращения конфликта интересов в деятельности работников Школы, а значит и возможных негативных последствий конфликта интересов для Школы.</w:t>
      </w:r>
    </w:p>
    <w:p w:rsidR="004F4A08" w:rsidRPr="004F4A08" w:rsidRDefault="004F4A08" w:rsidP="004F4A08">
      <w:pPr>
        <w:spacing w:after="200" w:line="276" w:lineRule="auto"/>
        <w:ind w:firstLine="851"/>
        <w:contextualSpacing/>
        <w:jc w:val="both"/>
        <w:rPr>
          <w:color w:val="000000"/>
          <w:sz w:val="26"/>
          <w:szCs w:val="26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lastRenderedPageBreak/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4F4A08" w:rsidRPr="004F4A08" w:rsidRDefault="004F4A08" w:rsidP="004F4A08">
      <w:pPr>
        <w:ind w:left="720"/>
        <w:contextualSpacing/>
        <w:jc w:val="both"/>
        <w:rPr>
          <w:color w:val="000000"/>
          <w:sz w:val="26"/>
          <w:szCs w:val="26"/>
          <w:lang w:eastAsia="en-US"/>
        </w:rPr>
      </w:pPr>
    </w:p>
    <w:p w:rsidR="004F4A08" w:rsidRPr="004F4A08" w:rsidRDefault="004F4A08" w:rsidP="004F4A08">
      <w:pPr>
        <w:contextualSpacing/>
        <w:jc w:val="both"/>
        <w:rPr>
          <w:color w:val="000000"/>
          <w:sz w:val="10"/>
          <w:szCs w:val="10"/>
          <w:lang w:eastAsia="en-US"/>
        </w:rPr>
      </w:pPr>
    </w:p>
    <w:p w:rsidR="004F4A08" w:rsidRPr="004F4A08" w:rsidRDefault="004F4A08" w:rsidP="004F4A08">
      <w:pPr>
        <w:numPr>
          <w:ilvl w:val="0"/>
          <w:numId w:val="4"/>
        </w:numPr>
        <w:suppressAutoHyphens/>
        <w:spacing w:after="200" w:line="276" w:lineRule="auto"/>
        <w:jc w:val="center"/>
        <w:rPr>
          <w:b/>
          <w:bCs/>
          <w:color w:val="000000"/>
          <w:sz w:val="28"/>
          <w:szCs w:val="28"/>
          <w:lang w:eastAsia="en-US"/>
        </w:rPr>
      </w:pPr>
      <w:r w:rsidRPr="004F4A08">
        <w:rPr>
          <w:b/>
          <w:bCs/>
          <w:color w:val="000000"/>
          <w:sz w:val="28"/>
          <w:szCs w:val="28"/>
          <w:lang w:eastAsia="en-US"/>
        </w:rPr>
        <w:t>Основные понятия.</w:t>
      </w:r>
    </w:p>
    <w:p w:rsidR="004F4A08" w:rsidRPr="004F4A08" w:rsidRDefault="004F4A08" w:rsidP="004F4A08">
      <w:pPr>
        <w:tabs>
          <w:tab w:val="left" w:pos="-180"/>
        </w:tabs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ab/>
        <w:t xml:space="preserve">1. </w:t>
      </w:r>
      <w:r w:rsidRPr="004F4A08">
        <w:rPr>
          <w:i/>
          <w:iCs/>
          <w:sz w:val="28"/>
          <w:szCs w:val="28"/>
          <w:lang w:eastAsia="en-US"/>
        </w:rPr>
        <w:t>Участники образовательных отношений</w:t>
      </w:r>
      <w:r w:rsidRPr="004F4A08">
        <w:rPr>
          <w:sz w:val="28"/>
          <w:szCs w:val="28"/>
          <w:lang w:eastAsia="en-US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4F4A08" w:rsidRPr="004F4A08" w:rsidRDefault="004F4A08" w:rsidP="004F4A0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 xml:space="preserve">2. </w:t>
      </w:r>
      <w:r w:rsidRPr="004F4A08">
        <w:rPr>
          <w:i/>
          <w:iCs/>
          <w:sz w:val="28"/>
          <w:szCs w:val="28"/>
          <w:lang w:eastAsia="en-US"/>
        </w:rPr>
        <w:t>Конфликт интересов работника</w:t>
      </w:r>
      <w:r w:rsidRPr="004F4A08">
        <w:rPr>
          <w:sz w:val="28"/>
          <w:szCs w:val="28"/>
          <w:lang w:eastAsia="en-US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</w:p>
    <w:p w:rsidR="004F4A08" w:rsidRPr="004F4A08" w:rsidRDefault="004F4A08" w:rsidP="004F4A08">
      <w:pPr>
        <w:ind w:firstLine="708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 xml:space="preserve">3. </w:t>
      </w:r>
      <w:r w:rsidRPr="004F4A08">
        <w:rPr>
          <w:iCs/>
          <w:sz w:val="28"/>
          <w:szCs w:val="28"/>
          <w:lang w:eastAsia="en-US"/>
        </w:rPr>
        <w:t>Под</w:t>
      </w:r>
      <w:r w:rsidRPr="004F4A08">
        <w:rPr>
          <w:i/>
          <w:iCs/>
          <w:sz w:val="28"/>
          <w:szCs w:val="28"/>
          <w:lang w:eastAsia="en-US"/>
        </w:rPr>
        <w:t> личной заинтересованностью работника</w:t>
      </w:r>
      <w:r w:rsidRPr="004F4A08">
        <w:rPr>
          <w:sz w:val="28"/>
          <w:szCs w:val="28"/>
          <w:lang w:eastAsia="en-US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4F4A08" w:rsidRPr="004F4A08" w:rsidRDefault="004F4A08" w:rsidP="004F4A08">
      <w:pPr>
        <w:ind w:firstLine="708"/>
        <w:jc w:val="both"/>
        <w:rPr>
          <w:sz w:val="10"/>
          <w:szCs w:val="10"/>
          <w:lang w:eastAsia="en-US"/>
        </w:rPr>
      </w:pPr>
    </w:p>
    <w:p w:rsidR="004F4A08" w:rsidRPr="004F4A08" w:rsidRDefault="004F4A08" w:rsidP="004F4A08">
      <w:pPr>
        <w:shd w:val="clear" w:color="auto" w:fill="FFFFFF"/>
        <w:tabs>
          <w:tab w:val="left" w:pos="0"/>
        </w:tabs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F4A08">
        <w:rPr>
          <w:rFonts w:eastAsia="Calibri"/>
          <w:b/>
          <w:bCs/>
          <w:color w:val="000000"/>
          <w:sz w:val="28"/>
          <w:szCs w:val="28"/>
          <w:lang w:val="en-US"/>
        </w:rPr>
        <w:t>III</w:t>
      </w:r>
      <w:r w:rsidRPr="004F4A08">
        <w:rPr>
          <w:rFonts w:eastAsia="Calibri"/>
          <w:b/>
          <w:bCs/>
          <w:color w:val="000000"/>
          <w:sz w:val="28"/>
          <w:szCs w:val="28"/>
        </w:rPr>
        <w:t>. Круг лиц, попадающий под действие положения.</w:t>
      </w:r>
    </w:p>
    <w:p w:rsidR="004F4A08" w:rsidRPr="004F4A08" w:rsidRDefault="004F4A08" w:rsidP="004F4A08">
      <w:pPr>
        <w:shd w:val="clear" w:color="auto" w:fill="FFFFFF"/>
        <w:tabs>
          <w:tab w:val="left" w:pos="709"/>
        </w:tabs>
        <w:ind w:firstLine="450"/>
        <w:jc w:val="center"/>
        <w:rPr>
          <w:rFonts w:eastAsia="Calibri"/>
          <w:b/>
          <w:bCs/>
          <w:color w:val="000000"/>
          <w:sz w:val="10"/>
          <w:szCs w:val="10"/>
        </w:rPr>
      </w:pPr>
    </w:p>
    <w:p w:rsidR="004F4A08" w:rsidRPr="004F4A08" w:rsidRDefault="004F4A08" w:rsidP="004F4A0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4F4A08" w:rsidRPr="004F4A08" w:rsidRDefault="004F4A08" w:rsidP="004F4A08">
      <w:pPr>
        <w:ind w:firstLine="709"/>
        <w:jc w:val="both"/>
        <w:rPr>
          <w:color w:val="000000"/>
          <w:sz w:val="10"/>
          <w:szCs w:val="10"/>
          <w:lang w:eastAsia="en-US"/>
        </w:rPr>
      </w:pPr>
    </w:p>
    <w:p w:rsidR="004F4A08" w:rsidRPr="004F4A08" w:rsidRDefault="004F4A08" w:rsidP="004F4A08">
      <w:pPr>
        <w:suppressAutoHyphens/>
        <w:jc w:val="center"/>
        <w:rPr>
          <w:b/>
          <w:bCs/>
          <w:color w:val="000000"/>
          <w:sz w:val="28"/>
          <w:szCs w:val="28"/>
          <w:lang w:eastAsia="en-US"/>
        </w:rPr>
      </w:pPr>
      <w:r w:rsidRPr="004F4A08">
        <w:rPr>
          <w:b/>
          <w:sz w:val="28"/>
          <w:szCs w:val="28"/>
          <w:lang w:val="en-US" w:eastAsia="en-US"/>
        </w:rPr>
        <w:t>IV</w:t>
      </w:r>
      <w:r w:rsidRPr="004F4A08">
        <w:rPr>
          <w:b/>
          <w:sz w:val="28"/>
          <w:szCs w:val="28"/>
          <w:lang w:eastAsia="en-US"/>
        </w:rPr>
        <w:t xml:space="preserve">. </w:t>
      </w:r>
      <w:r w:rsidRPr="004F4A08">
        <w:rPr>
          <w:b/>
          <w:bCs/>
          <w:color w:val="000000"/>
          <w:sz w:val="28"/>
          <w:szCs w:val="28"/>
          <w:lang w:eastAsia="en-US"/>
        </w:rPr>
        <w:t xml:space="preserve">Основные принципы управления конфликтом интересов в школе. </w:t>
      </w:r>
    </w:p>
    <w:p w:rsidR="004F4A08" w:rsidRPr="004F4A08" w:rsidRDefault="004F4A08" w:rsidP="004F4A08">
      <w:pPr>
        <w:ind w:firstLine="360"/>
        <w:jc w:val="both"/>
        <w:rPr>
          <w:b/>
          <w:bCs/>
          <w:color w:val="000000"/>
          <w:sz w:val="10"/>
          <w:szCs w:val="10"/>
          <w:lang w:eastAsia="en-US"/>
        </w:rPr>
      </w:pPr>
    </w:p>
    <w:p w:rsidR="004F4A08" w:rsidRPr="004F4A08" w:rsidRDefault="004F4A08" w:rsidP="004F4A08">
      <w:pPr>
        <w:ind w:firstLine="709"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 xml:space="preserve">В основу работы по управлению конфликтом интересов в Школе положены следующие принципы: </w:t>
      </w:r>
    </w:p>
    <w:p w:rsidR="004F4A08" w:rsidRPr="004F4A08" w:rsidRDefault="004F4A08" w:rsidP="004F4A08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1. Обязательность раскрытия сведений о реальном или потенциальном конфликте интересов;</w:t>
      </w:r>
    </w:p>
    <w:p w:rsidR="004F4A08" w:rsidRPr="004F4A08" w:rsidRDefault="004F4A08" w:rsidP="004F4A08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2. Индивидуальное рассмотрение и оценка репутационных рисков для Школы при выявлении каждого конфликта интересов и его урегулирование;</w:t>
      </w:r>
    </w:p>
    <w:p w:rsidR="004F4A08" w:rsidRPr="004F4A08" w:rsidRDefault="004F4A08" w:rsidP="004F4A08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3. Конфиденциальность процесса раскрытия сведений о конфликте интересов и процесса его урегулирования;</w:t>
      </w:r>
    </w:p>
    <w:p w:rsidR="004F4A08" w:rsidRPr="004F4A08" w:rsidRDefault="004F4A08" w:rsidP="004F4A08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4. Соблюдение баланса интересов Школы и работника при урегулировании конфликта интересов;</w:t>
      </w:r>
    </w:p>
    <w:p w:rsidR="004F4A08" w:rsidRPr="004F4A08" w:rsidRDefault="004F4A08" w:rsidP="004F4A08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4F4A08" w:rsidRPr="004F4A08" w:rsidRDefault="004F4A08" w:rsidP="004F4A08">
      <w:pPr>
        <w:ind w:firstLine="708"/>
        <w:jc w:val="center"/>
        <w:rPr>
          <w:color w:val="000000"/>
          <w:sz w:val="10"/>
          <w:szCs w:val="10"/>
          <w:lang w:eastAsia="en-US"/>
        </w:rPr>
      </w:pPr>
    </w:p>
    <w:p w:rsidR="004F4A08" w:rsidRPr="004F4A08" w:rsidRDefault="004F4A08" w:rsidP="004F4A08">
      <w:pPr>
        <w:ind w:firstLine="708"/>
        <w:jc w:val="center"/>
        <w:rPr>
          <w:b/>
          <w:bCs/>
          <w:sz w:val="28"/>
          <w:szCs w:val="28"/>
          <w:lang w:eastAsia="en-US"/>
        </w:rPr>
      </w:pPr>
      <w:r w:rsidRPr="004F4A08">
        <w:rPr>
          <w:b/>
          <w:bCs/>
          <w:sz w:val="28"/>
          <w:szCs w:val="28"/>
          <w:lang w:val="en-US" w:eastAsia="en-US"/>
        </w:rPr>
        <w:t>V</w:t>
      </w:r>
      <w:r w:rsidRPr="004F4A08">
        <w:rPr>
          <w:b/>
          <w:bCs/>
          <w:sz w:val="28"/>
          <w:szCs w:val="28"/>
          <w:lang w:eastAsia="en-US"/>
        </w:rPr>
        <w:t xml:space="preserve">. Порядок предотвращения и урегулирования конфликта интересов </w:t>
      </w:r>
    </w:p>
    <w:p w:rsidR="004F4A08" w:rsidRPr="004F4A08" w:rsidRDefault="004F4A08" w:rsidP="004F4A08">
      <w:pPr>
        <w:ind w:firstLine="708"/>
        <w:jc w:val="center"/>
        <w:rPr>
          <w:b/>
          <w:bCs/>
          <w:sz w:val="28"/>
          <w:szCs w:val="28"/>
          <w:lang w:eastAsia="en-US"/>
        </w:rPr>
      </w:pPr>
      <w:r w:rsidRPr="004F4A08">
        <w:rPr>
          <w:b/>
          <w:bCs/>
          <w:sz w:val="28"/>
          <w:szCs w:val="28"/>
          <w:lang w:eastAsia="en-US"/>
        </w:rPr>
        <w:t>в школе.</w:t>
      </w:r>
    </w:p>
    <w:p w:rsidR="004F4A08" w:rsidRPr="004F4A08" w:rsidRDefault="004F4A08" w:rsidP="004F4A08">
      <w:pPr>
        <w:ind w:firstLine="708"/>
        <w:jc w:val="both"/>
        <w:rPr>
          <w:bCs/>
          <w:sz w:val="10"/>
          <w:szCs w:val="10"/>
          <w:lang w:eastAsia="en-US"/>
        </w:rPr>
      </w:pPr>
    </w:p>
    <w:p w:rsidR="004F4A08" w:rsidRPr="004F4A08" w:rsidRDefault="004F4A08" w:rsidP="004F4A08">
      <w:pPr>
        <w:ind w:firstLine="708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</w:t>
      </w:r>
      <w:r w:rsidRPr="004F4A08">
        <w:rPr>
          <w:sz w:val="28"/>
          <w:szCs w:val="28"/>
          <w:lang w:eastAsia="en-US"/>
        </w:rPr>
        <w:lastRenderedPageBreak/>
        <w:t xml:space="preserve">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</w:t>
      </w:r>
    </w:p>
    <w:p w:rsidR="004F4A08" w:rsidRPr="004F4A08" w:rsidRDefault="004F4A08" w:rsidP="004F4A08">
      <w:pPr>
        <w:ind w:firstLine="708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4F4A08" w:rsidRPr="004F4A08" w:rsidRDefault="004F4A08" w:rsidP="004F4A08">
      <w:pPr>
        <w:ind w:firstLine="708"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4F4A08" w:rsidRPr="004F4A08" w:rsidRDefault="004F4A08" w:rsidP="004F4A08">
      <w:pPr>
        <w:ind w:firstLine="708"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4F4A08" w:rsidRPr="004F4A08" w:rsidRDefault="004F4A08" w:rsidP="004F4A08">
      <w:pPr>
        <w:ind w:firstLine="708"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4F4A08" w:rsidRPr="004F4A08" w:rsidRDefault="004F4A08" w:rsidP="004F4A08">
      <w:pPr>
        <w:ind w:firstLine="708"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4F4A08" w:rsidRPr="004F4A08" w:rsidRDefault="004F4A08" w:rsidP="004F4A08">
      <w:pPr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4F4A08" w:rsidRPr="004F4A08" w:rsidRDefault="004F4A08" w:rsidP="004F4A08">
      <w:pPr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4F4A08" w:rsidRPr="004F4A08" w:rsidRDefault="004F4A08" w:rsidP="004F4A08">
      <w:pPr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пересмотр и изменение функциональных обязанностей работников Школы;</w:t>
      </w:r>
    </w:p>
    <w:p w:rsidR="004F4A08" w:rsidRPr="004F4A08" w:rsidRDefault="004F4A08" w:rsidP="004F4A08">
      <w:pPr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4F4A08" w:rsidRPr="004F4A08" w:rsidRDefault="004F4A08" w:rsidP="004F4A08">
      <w:pPr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отказ работников от своего личного интереса, порождающего конфликт с интересами Школы;</w:t>
      </w:r>
    </w:p>
    <w:p w:rsidR="004F4A08" w:rsidRPr="004F4A08" w:rsidRDefault="004F4A08" w:rsidP="004F4A08">
      <w:pPr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увольнение работника из Школы по инициативе работника.</w:t>
      </w:r>
    </w:p>
    <w:p w:rsidR="004F4A08" w:rsidRPr="004F4A08" w:rsidRDefault="004F4A08" w:rsidP="004F4A0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lastRenderedPageBreak/>
        <w:t xml:space="preserve">Приведенный перечень способов разрешения конфликта интересов не является исчерпывающим. </w:t>
      </w:r>
    </w:p>
    <w:p w:rsidR="004F4A08" w:rsidRPr="004F4A08" w:rsidRDefault="004F4A08" w:rsidP="004F4A0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4F4A08" w:rsidRPr="004F4A08" w:rsidRDefault="004F4A08" w:rsidP="004F4A08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 xml:space="preserve">6. Для предотвращения конфликта интересов работников Школы необходимо следовать «Кодексу </w:t>
      </w:r>
      <w:r w:rsidRPr="004F4A08">
        <w:rPr>
          <w:sz w:val="28"/>
          <w:szCs w:val="28"/>
          <w:lang w:eastAsia="en-US"/>
        </w:rPr>
        <w:t>этики и служебного поведения работников Школы.</w:t>
      </w:r>
    </w:p>
    <w:p w:rsidR="004F4A08" w:rsidRPr="004F4A08" w:rsidRDefault="004F4A08" w:rsidP="004F4A08">
      <w:pPr>
        <w:ind w:firstLine="708"/>
        <w:jc w:val="both"/>
        <w:rPr>
          <w:color w:val="000000"/>
          <w:sz w:val="8"/>
          <w:szCs w:val="8"/>
          <w:lang w:eastAsia="en-US"/>
        </w:rPr>
      </w:pPr>
    </w:p>
    <w:p w:rsidR="004F4A08" w:rsidRPr="004F4A08" w:rsidRDefault="004F4A08" w:rsidP="004F4A08">
      <w:pPr>
        <w:ind w:firstLine="708"/>
        <w:jc w:val="center"/>
        <w:rPr>
          <w:b/>
          <w:bCs/>
          <w:sz w:val="28"/>
          <w:szCs w:val="28"/>
          <w:lang w:eastAsia="en-US"/>
        </w:rPr>
      </w:pPr>
      <w:r w:rsidRPr="004F4A08">
        <w:rPr>
          <w:b/>
          <w:bCs/>
          <w:sz w:val="28"/>
          <w:szCs w:val="28"/>
          <w:lang w:val="en-US" w:eastAsia="en-US"/>
        </w:rPr>
        <w:t>VI</w:t>
      </w:r>
      <w:r w:rsidRPr="004F4A08">
        <w:rPr>
          <w:b/>
          <w:bCs/>
          <w:sz w:val="28"/>
          <w:szCs w:val="28"/>
          <w:lang w:eastAsia="en-US"/>
        </w:rPr>
        <w:t xml:space="preserve">. Ограничения, налагаемые на работников школы </w:t>
      </w:r>
    </w:p>
    <w:p w:rsidR="004F4A08" w:rsidRPr="004F4A08" w:rsidRDefault="004F4A08" w:rsidP="004F4A08">
      <w:pPr>
        <w:ind w:firstLine="708"/>
        <w:jc w:val="center"/>
        <w:rPr>
          <w:b/>
          <w:bCs/>
          <w:sz w:val="28"/>
          <w:szCs w:val="28"/>
          <w:lang w:eastAsia="en-US"/>
        </w:rPr>
      </w:pPr>
      <w:r w:rsidRPr="004F4A08">
        <w:rPr>
          <w:b/>
          <w:bCs/>
          <w:sz w:val="28"/>
          <w:szCs w:val="28"/>
          <w:lang w:eastAsia="en-US"/>
        </w:rPr>
        <w:t>при осуществлении ими профессиональной деятельности.</w:t>
      </w:r>
    </w:p>
    <w:p w:rsidR="004F4A08" w:rsidRPr="004F4A08" w:rsidRDefault="004F4A08" w:rsidP="004F4A08">
      <w:pPr>
        <w:ind w:firstLine="708"/>
        <w:jc w:val="center"/>
        <w:rPr>
          <w:b/>
          <w:bCs/>
          <w:sz w:val="28"/>
          <w:szCs w:val="28"/>
          <w:lang w:eastAsia="en-US"/>
        </w:rPr>
      </w:pPr>
    </w:p>
    <w:p w:rsidR="004F4A08" w:rsidRPr="004F4A08" w:rsidRDefault="004F4A08" w:rsidP="004F4A08">
      <w:pPr>
        <w:ind w:firstLine="708"/>
        <w:jc w:val="both"/>
        <w:rPr>
          <w:b/>
          <w:bCs/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4F4A08" w:rsidRPr="004F4A08" w:rsidRDefault="004F4A08" w:rsidP="004F4A08">
      <w:pPr>
        <w:ind w:firstLine="708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>1. Запрет на ведение бесплатных и платных занятий у одних и тех же обучающихся;</w:t>
      </w:r>
    </w:p>
    <w:p w:rsidR="004F4A08" w:rsidRPr="004F4A08" w:rsidRDefault="004F4A08" w:rsidP="004F4A08">
      <w:pPr>
        <w:ind w:firstLine="708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>2. Запрет на занятия репетиторством с обучающимися, которых он обучает в Школе;</w:t>
      </w:r>
    </w:p>
    <w:p w:rsidR="004F4A08" w:rsidRPr="004F4A08" w:rsidRDefault="004F4A08" w:rsidP="004F4A08">
      <w:pPr>
        <w:ind w:firstLine="708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4F4A08" w:rsidRPr="004F4A08" w:rsidRDefault="004F4A08" w:rsidP="004F4A08">
      <w:pPr>
        <w:ind w:firstLine="708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4F4A08" w:rsidRPr="004F4A08" w:rsidRDefault="004F4A08" w:rsidP="004F4A08">
      <w:pPr>
        <w:ind w:firstLine="708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4F4A08" w:rsidRPr="004F4A08" w:rsidRDefault="004F4A08" w:rsidP="004F4A08">
      <w:pPr>
        <w:ind w:firstLine="708"/>
        <w:jc w:val="both"/>
        <w:rPr>
          <w:sz w:val="10"/>
          <w:szCs w:val="10"/>
          <w:lang w:eastAsia="en-US"/>
        </w:rPr>
      </w:pPr>
    </w:p>
    <w:p w:rsidR="004F4A08" w:rsidRPr="004F4A08" w:rsidRDefault="0006581D" w:rsidP="004F4A08">
      <w:pPr>
        <w:ind w:firstLine="360"/>
        <w:jc w:val="center"/>
        <w:rPr>
          <w:b/>
          <w:bCs/>
          <w:color w:val="000000"/>
          <w:sz w:val="28"/>
          <w:szCs w:val="28"/>
          <w:lang w:eastAsia="en-US"/>
        </w:rPr>
      </w:pPr>
      <w:r w:rsidRPr="004F4A08">
        <w:rPr>
          <w:b/>
          <w:bCs/>
          <w:color w:val="000000"/>
          <w:sz w:val="28"/>
          <w:szCs w:val="28"/>
          <w:lang w:val="en-US" w:eastAsia="en-US"/>
        </w:rPr>
        <w:t>VII</w:t>
      </w:r>
      <w:r w:rsidRPr="004F4A08">
        <w:rPr>
          <w:b/>
          <w:bCs/>
          <w:color w:val="000000"/>
          <w:sz w:val="28"/>
          <w:szCs w:val="28"/>
          <w:lang w:eastAsia="en-US"/>
        </w:rPr>
        <w:t>.</w:t>
      </w:r>
      <w:r w:rsidR="004F4A08" w:rsidRPr="004F4A08">
        <w:rPr>
          <w:b/>
          <w:bCs/>
          <w:color w:val="000000"/>
          <w:sz w:val="28"/>
          <w:szCs w:val="28"/>
          <w:lang w:eastAsia="en-US"/>
        </w:rPr>
        <w:t xml:space="preserve"> Обязанности работников школы в связи с раскрытием </w:t>
      </w:r>
    </w:p>
    <w:p w:rsidR="004F4A08" w:rsidRPr="004F4A08" w:rsidRDefault="004F4A08" w:rsidP="004F4A08">
      <w:pPr>
        <w:ind w:firstLine="360"/>
        <w:jc w:val="center"/>
        <w:rPr>
          <w:b/>
          <w:bCs/>
          <w:color w:val="000000"/>
          <w:sz w:val="28"/>
          <w:szCs w:val="28"/>
          <w:lang w:eastAsia="en-US"/>
        </w:rPr>
      </w:pPr>
      <w:r w:rsidRPr="004F4A08">
        <w:rPr>
          <w:b/>
          <w:bCs/>
          <w:color w:val="000000"/>
          <w:sz w:val="28"/>
          <w:szCs w:val="28"/>
          <w:lang w:eastAsia="en-US"/>
        </w:rPr>
        <w:t>и урегулированием конфликта интересов.</w:t>
      </w:r>
    </w:p>
    <w:p w:rsidR="004F4A08" w:rsidRPr="004F4A08" w:rsidRDefault="004F4A08" w:rsidP="004F4A08">
      <w:pPr>
        <w:ind w:firstLine="360"/>
        <w:jc w:val="both"/>
        <w:rPr>
          <w:sz w:val="10"/>
          <w:szCs w:val="10"/>
          <w:lang w:eastAsia="en-US"/>
        </w:rPr>
      </w:pPr>
    </w:p>
    <w:p w:rsidR="004F4A08" w:rsidRPr="004F4A08" w:rsidRDefault="004F4A08" w:rsidP="004F4A0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4F4A08" w:rsidRPr="004F4A08" w:rsidRDefault="004F4A08" w:rsidP="004F4A0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4F4A08" w:rsidRPr="004F4A08" w:rsidRDefault="004F4A08" w:rsidP="004F4A0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2. Избегать (по возможности) ситуаций и обстоятельств, которые могут привести к конфликту интересов;</w:t>
      </w:r>
    </w:p>
    <w:p w:rsidR="004F4A08" w:rsidRPr="004F4A08" w:rsidRDefault="004F4A08" w:rsidP="004F4A0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3. Раскрывать возникший (реальный) или потенциальный конфликт интересов;</w:t>
      </w:r>
    </w:p>
    <w:p w:rsidR="004F4A08" w:rsidRPr="004F4A08" w:rsidRDefault="004F4A08" w:rsidP="004F4A0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4F4A08">
        <w:rPr>
          <w:color w:val="000000"/>
          <w:sz w:val="28"/>
          <w:szCs w:val="28"/>
          <w:lang w:eastAsia="en-US"/>
        </w:rPr>
        <w:t>4. Содействовать урегулированию возникшего конфликта интересов.</w:t>
      </w:r>
    </w:p>
    <w:p w:rsidR="004F4A08" w:rsidRPr="004F4A08" w:rsidRDefault="004F4A08" w:rsidP="004F4A08">
      <w:pPr>
        <w:jc w:val="both"/>
        <w:rPr>
          <w:sz w:val="10"/>
          <w:szCs w:val="10"/>
          <w:lang w:eastAsia="en-US"/>
        </w:rPr>
      </w:pPr>
    </w:p>
    <w:p w:rsidR="004F4A08" w:rsidRPr="004F4A08" w:rsidRDefault="0006581D" w:rsidP="004F4A08">
      <w:pPr>
        <w:ind w:firstLine="450"/>
        <w:jc w:val="center"/>
        <w:rPr>
          <w:rFonts w:eastAsia="Calibri"/>
          <w:b/>
          <w:bCs/>
          <w:sz w:val="28"/>
          <w:szCs w:val="28"/>
        </w:rPr>
      </w:pPr>
      <w:r w:rsidRPr="004F4A08">
        <w:rPr>
          <w:rFonts w:eastAsia="Calibri"/>
          <w:b/>
          <w:bCs/>
          <w:color w:val="000000"/>
          <w:sz w:val="28"/>
          <w:szCs w:val="28"/>
          <w:lang w:val="en-US"/>
        </w:rPr>
        <w:t>VIII</w:t>
      </w:r>
      <w:r w:rsidRPr="004F4A08">
        <w:rPr>
          <w:rFonts w:eastAsia="Calibri"/>
          <w:b/>
          <w:bCs/>
          <w:color w:val="000000"/>
          <w:sz w:val="28"/>
          <w:szCs w:val="28"/>
        </w:rPr>
        <w:t>.</w:t>
      </w:r>
      <w:r w:rsidR="004F4A08" w:rsidRPr="004F4A08">
        <w:rPr>
          <w:rFonts w:eastAsia="Calibri"/>
          <w:b/>
          <w:bCs/>
          <w:sz w:val="28"/>
          <w:szCs w:val="28"/>
        </w:rPr>
        <w:t xml:space="preserve"> Ответственность работников школы.</w:t>
      </w:r>
    </w:p>
    <w:p w:rsidR="004F4A08" w:rsidRPr="004F4A08" w:rsidRDefault="004F4A08" w:rsidP="004F4A08">
      <w:pPr>
        <w:jc w:val="both"/>
        <w:rPr>
          <w:rFonts w:eastAsia="Calibri"/>
          <w:bCs/>
          <w:sz w:val="10"/>
          <w:szCs w:val="10"/>
        </w:rPr>
      </w:pPr>
    </w:p>
    <w:p w:rsidR="004F4A08" w:rsidRPr="004F4A08" w:rsidRDefault="004F4A08" w:rsidP="004F4A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4F4A08" w:rsidRPr="004F4A08" w:rsidRDefault="004F4A08" w:rsidP="004F4A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 xml:space="preserve">1. При принятии решений, локальных нормативных актов, затрагивающих права обучающихся и работников Школы, учитывать мнение советов </w:t>
      </w:r>
      <w:r w:rsidR="0006581D" w:rsidRPr="004F4A08">
        <w:rPr>
          <w:sz w:val="28"/>
          <w:szCs w:val="28"/>
          <w:lang w:eastAsia="en-US"/>
        </w:rPr>
        <w:t>родителей, а</w:t>
      </w:r>
      <w:r w:rsidRPr="004F4A08">
        <w:rPr>
          <w:sz w:val="28"/>
          <w:szCs w:val="28"/>
          <w:lang w:eastAsia="en-US"/>
        </w:rPr>
        <w:t xml:space="preserve"> также в порядке и в случаях, которые предусмотрены трудовым </w:t>
      </w:r>
      <w:r w:rsidR="0006581D" w:rsidRPr="004F4A08">
        <w:rPr>
          <w:sz w:val="28"/>
          <w:szCs w:val="28"/>
          <w:lang w:eastAsia="en-US"/>
        </w:rPr>
        <w:t>законодательством, представительных</w:t>
      </w:r>
      <w:r w:rsidRPr="004F4A08">
        <w:rPr>
          <w:sz w:val="28"/>
          <w:szCs w:val="28"/>
          <w:lang w:eastAsia="en-US"/>
        </w:rPr>
        <w:t xml:space="preserve"> органов работников (при наличии таких представительных органов);</w:t>
      </w:r>
    </w:p>
    <w:p w:rsidR="004F4A08" w:rsidRPr="004F4A08" w:rsidRDefault="004F4A08" w:rsidP="004F4A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lastRenderedPageBreak/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4F4A08" w:rsidRPr="004F4A08" w:rsidRDefault="004F4A08" w:rsidP="004F4A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4F4A08" w:rsidRPr="004F4A08" w:rsidRDefault="004F4A08" w:rsidP="004F4A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4F4A08" w:rsidRPr="004F4A08" w:rsidRDefault="004F4A08" w:rsidP="004F4A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4F4A08" w:rsidRPr="004F4A08" w:rsidRDefault="004F4A08" w:rsidP="004F4A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4F4A08" w:rsidRPr="004F4A08" w:rsidRDefault="004F4A08" w:rsidP="004F4A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 xml:space="preserve">7. Осуществляются иные мероприятия, направленные на предотвращение возможного конфликта </w:t>
      </w:r>
      <w:r w:rsidR="0006581D" w:rsidRPr="004F4A08">
        <w:rPr>
          <w:sz w:val="28"/>
          <w:szCs w:val="28"/>
          <w:lang w:eastAsia="en-US"/>
        </w:rPr>
        <w:t>интересов работников</w:t>
      </w:r>
      <w:r w:rsidRPr="004F4A08">
        <w:rPr>
          <w:sz w:val="28"/>
          <w:szCs w:val="28"/>
          <w:lang w:eastAsia="en-US"/>
        </w:rPr>
        <w:t>;</w:t>
      </w:r>
    </w:p>
    <w:p w:rsidR="004F4A08" w:rsidRPr="004F4A08" w:rsidRDefault="004F4A08" w:rsidP="004F4A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4F4A08" w:rsidRPr="004F4A08" w:rsidRDefault="004F4A08" w:rsidP="004F4A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>9. Руководитель Учреждения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4F4A08" w:rsidRPr="004F4A08" w:rsidRDefault="004F4A08" w:rsidP="004F4A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 xml:space="preserve"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</w:t>
      </w:r>
      <w:r w:rsidR="0006581D" w:rsidRPr="004F4A08">
        <w:rPr>
          <w:sz w:val="28"/>
          <w:szCs w:val="28"/>
          <w:lang w:eastAsia="en-US"/>
        </w:rPr>
        <w:t>сроки, предусмотренные указанным</w:t>
      </w:r>
      <w:r w:rsidRPr="004F4A08">
        <w:rPr>
          <w:sz w:val="28"/>
          <w:szCs w:val="28"/>
          <w:lang w:eastAsia="en-US"/>
        </w:rPr>
        <w:t xml:space="preserve"> решением;</w:t>
      </w:r>
    </w:p>
    <w:p w:rsidR="004F4A08" w:rsidRPr="004F4A08" w:rsidRDefault="004F4A08" w:rsidP="004F4A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 xml:space="preserve"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</w:t>
      </w:r>
      <w:r w:rsidR="0006581D" w:rsidRPr="004F4A08">
        <w:rPr>
          <w:sz w:val="28"/>
          <w:szCs w:val="28"/>
          <w:lang w:eastAsia="en-US"/>
        </w:rPr>
        <w:t>может быть обжаловано</w:t>
      </w:r>
      <w:r w:rsidRPr="004F4A08">
        <w:rPr>
          <w:sz w:val="28"/>
          <w:szCs w:val="28"/>
          <w:lang w:eastAsia="en-US"/>
        </w:rPr>
        <w:t xml:space="preserve"> в установленном законодательством Российской Федерации порядке;</w:t>
      </w:r>
    </w:p>
    <w:p w:rsidR="004F4A08" w:rsidRPr="004F4A08" w:rsidRDefault="004F4A08" w:rsidP="004F4A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4F4A08" w:rsidRPr="004F4A08" w:rsidRDefault="004F4A08" w:rsidP="004F4A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F4A08">
        <w:rPr>
          <w:sz w:val="28"/>
          <w:szCs w:val="28"/>
          <w:lang w:eastAsia="en-US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F93BDE" w:rsidRPr="00A233EB" w:rsidRDefault="00F93BDE" w:rsidP="00F93BDE">
      <w:pPr>
        <w:jc w:val="both"/>
        <w:rPr>
          <w:sz w:val="28"/>
          <w:szCs w:val="28"/>
        </w:rPr>
      </w:pPr>
    </w:p>
    <w:sectPr w:rsidR="00F93BDE" w:rsidRPr="00A233EB" w:rsidSect="00B53FC3">
      <w:footerReference w:type="default" r:id="rId7"/>
      <w:pgSz w:w="11906" w:h="16838"/>
      <w:pgMar w:top="426" w:right="850" w:bottom="426" w:left="993" w:header="708" w:footer="708" w:gutter="0"/>
      <w:pgBorders w:display="firstPage" w:offsetFrom="page">
        <w:top w:val="single" w:sz="4" w:space="19" w:color="auto"/>
        <w:left w:val="single" w:sz="4" w:space="19" w:color="auto"/>
        <w:bottom w:val="single" w:sz="4" w:space="19" w:color="auto"/>
        <w:right w:val="single" w:sz="4" w:space="19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AF1" w:rsidRDefault="00E00AF1" w:rsidP="0081433F">
      <w:r>
        <w:separator/>
      </w:r>
    </w:p>
  </w:endnote>
  <w:endnote w:type="continuationSeparator" w:id="1">
    <w:p w:rsidR="00E00AF1" w:rsidRDefault="00E00AF1" w:rsidP="00814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 Pragmatica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52" w:rsidRDefault="002D5C52" w:rsidP="00F53F3D">
    <w:pPr>
      <w:pStyle w:val="a8"/>
      <w:pBdr>
        <w:top w:val="thinThickSmallGap" w:sz="24" w:space="1" w:color="622423"/>
      </w:pBdr>
      <w:tabs>
        <w:tab w:val="right" w:pos="102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AF1" w:rsidRDefault="00E00AF1" w:rsidP="0081433F">
      <w:r>
        <w:separator/>
      </w:r>
    </w:p>
  </w:footnote>
  <w:footnote w:type="continuationSeparator" w:id="1">
    <w:p w:rsidR="00E00AF1" w:rsidRDefault="00E00AF1" w:rsidP="00814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86ECC"/>
    <w:multiLevelType w:val="multilevel"/>
    <w:tmpl w:val="AC42C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C19A2"/>
    <w:multiLevelType w:val="multilevel"/>
    <w:tmpl w:val="2940F1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07326A"/>
    <w:multiLevelType w:val="multilevel"/>
    <w:tmpl w:val="D270D486"/>
    <w:lvl w:ilvl="0">
      <w:start w:val="1"/>
      <w:numFmt w:val="upperRoman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5">
    <w:nsid w:val="66E6600C"/>
    <w:multiLevelType w:val="multilevel"/>
    <w:tmpl w:val="CBFE6C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03198"/>
    <w:rsid w:val="00006025"/>
    <w:rsid w:val="00016BC9"/>
    <w:rsid w:val="00025AF2"/>
    <w:rsid w:val="000645C7"/>
    <w:rsid w:val="0006581D"/>
    <w:rsid w:val="00084ECB"/>
    <w:rsid w:val="000A5F25"/>
    <w:rsid w:val="000C4C26"/>
    <w:rsid w:val="000D7A38"/>
    <w:rsid w:val="000F3346"/>
    <w:rsid w:val="00160B04"/>
    <w:rsid w:val="001642D5"/>
    <w:rsid w:val="00194503"/>
    <w:rsid w:val="001A1C83"/>
    <w:rsid w:val="001A63DF"/>
    <w:rsid w:val="001B771E"/>
    <w:rsid w:val="001C287E"/>
    <w:rsid w:val="001F0AF8"/>
    <w:rsid w:val="001F277D"/>
    <w:rsid w:val="002109B0"/>
    <w:rsid w:val="00221618"/>
    <w:rsid w:val="00221853"/>
    <w:rsid w:val="00250A8C"/>
    <w:rsid w:val="00266F50"/>
    <w:rsid w:val="002737C3"/>
    <w:rsid w:val="0028578B"/>
    <w:rsid w:val="00290D22"/>
    <w:rsid w:val="002A69C9"/>
    <w:rsid w:val="002D5C52"/>
    <w:rsid w:val="002E6270"/>
    <w:rsid w:val="002E6FA5"/>
    <w:rsid w:val="00331B92"/>
    <w:rsid w:val="00343F49"/>
    <w:rsid w:val="003519A0"/>
    <w:rsid w:val="003B41C6"/>
    <w:rsid w:val="004119AD"/>
    <w:rsid w:val="004314C6"/>
    <w:rsid w:val="00441598"/>
    <w:rsid w:val="00443ABB"/>
    <w:rsid w:val="00457B1A"/>
    <w:rsid w:val="004658B7"/>
    <w:rsid w:val="004851D5"/>
    <w:rsid w:val="00495CDE"/>
    <w:rsid w:val="004C579C"/>
    <w:rsid w:val="004E194A"/>
    <w:rsid w:val="004F4A08"/>
    <w:rsid w:val="00512B4A"/>
    <w:rsid w:val="00515603"/>
    <w:rsid w:val="00524DB9"/>
    <w:rsid w:val="00536954"/>
    <w:rsid w:val="005E41BA"/>
    <w:rsid w:val="005E63E9"/>
    <w:rsid w:val="00640642"/>
    <w:rsid w:val="00671250"/>
    <w:rsid w:val="00671A1E"/>
    <w:rsid w:val="006F4DAA"/>
    <w:rsid w:val="007022F5"/>
    <w:rsid w:val="00726064"/>
    <w:rsid w:val="00737348"/>
    <w:rsid w:val="00763BC1"/>
    <w:rsid w:val="00766504"/>
    <w:rsid w:val="007B0E3A"/>
    <w:rsid w:val="007C12C5"/>
    <w:rsid w:val="007F39B0"/>
    <w:rsid w:val="007F729F"/>
    <w:rsid w:val="00803683"/>
    <w:rsid w:val="00803960"/>
    <w:rsid w:val="0081228D"/>
    <w:rsid w:val="0081433F"/>
    <w:rsid w:val="008350F2"/>
    <w:rsid w:val="00841648"/>
    <w:rsid w:val="008D48DA"/>
    <w:rsid w:val="008E2A08"/>
    <w:rsid w:val="00915C20"/>
    <w:rsid w:val="00925D8F"/>
    <w:rsid w:val="00957C22"/>
    <w:rsid w:val="009716D9"/>
    <w:rsid w:val="00990BE9"/>
    <w:rsid w:val="009A7478"/>
    <w:rsid w:val="009C037C"/>
    <w:rsid w:val="009C0CD1"/>
    <w:rsid w:val="009C2913"/>
    <w:rsid w:val="00A112A2"/>
    <w:rsid w:val="00A14507"/>
    <w:rsid w:val="00A233EB"/>
    <w:rsid w:val="00A63010"/>
    <w:rsid w:val="00A632CE"/>
    <w:rsid w:val="00A819E7"/>
    <w:rsid w:val="00A84DE1"/>
    <w:rsid w:val="00AA101C"/>
    <w:rsid w:val="00AD6182"/>
    <w:rsid w:val="00B17D3E"/>
    <w:rsid w:val="00B53FC3"/>
    <w:rsid w:val="00B859E2"/>
    <w:rsid w:val="00BA42C7"/>
    <w:rsid w:val="00BB2F1F"/>
    <w:rsid w:val="00BD51F5"/>
    <w:rsid w:val="00BD5401"/>
    <w:rsid w:val="00BD6638"/>
    <w:rsid w:val="00BF333F"/>
    <w:rsid w:val="00C51176"/>
    <w:rsid w:val="00C75367"/>
    <w:rsid w:val="00C84A30"/>
    <w:rsid w:val="00CB6C66"/>
    <w:rsid w:val="00CD63E1"/>
    <w:rsid w:val="00CE61D6"/>
    <w:rsid w:val="00CF5469"/>
    <w:rsid w:val="00D365A5"/>
    <w:rsid w:val="00D95367"/>
    <w:rsid w:val="00DB371C"/>
    <w:rsid w:val="00DB3F87"/>
    <w:rsid w:val="00DC4C35"/>
    <w:rsid w:val="00DE15BC"/>
    <w:rsid w:val="00E00AF1"/>
    <w:rsid w:val="00E03198"/>
    <w:rsid w:val="00E14C26"/>
    <w:rsid w:val="00E541FC"/>
    <w:rsid w:val="00E54F8E"/>
    <w:rsid w:val="00E56424"/>
    <w:rsid w:val="00E63A14"/>
    <w:rsid w:val="00E75723"/>
    <w:rsid w:val="00E94959"/>
    <w:rsid w:val="00EB2A86"/>
    <w:rsid w:val="00EB364D"/>
    <w:rsid w:val="00EC488D"/>
    <w:rsid w:val="00EF12BF"/>
    <w:rsid w:val="00F007D6"/>
    <w:rsid w:val="00F01BB8"/>
    <w:rsid w:val="00F24DB5"/>
    <w:rsid w:val="00F45310"/>
    <w:rsid w:val="00F52080"/>
    <w:rsid w:val="00F53F3D"/>
    <w:rsid w:val="00F73E2E"/>
    <w:rsid w:val="00F76DCB"/>
    <w:rsid w:val="00F81113"/>
    <w:rsid w:val="00F917DA"/>
    <w:rsid w:val="00F9186B"/>
    <w:rsid w:val="00F93BDE"/>
    <w:rsid w:val="00FD0F6B"/>
    <w:rsid w:val="00FE6D95"/>
    <w:rsid w:val="00FF7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A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519A0"/>
    <w:pPr>
      <w:jc w:val="center"/>
    </w:pPr>
    <w:rPr>
      <w:rFonts w:ascii="Tat Pragmatica" w:hAnsi="Tat Pragmatica"/>
      <w:sz w:val="20"/>
      <w:szCs w:val="20"/>
    </w:rPr>
  </w:style>
  <w:style w:type="character" w:customStyle="1" w:styleId="a5">
    <w:name w:val="Основной текст Знак"/>
    <w:link w:val="a4"/>
    <w:rsid w:val="003519A0"/>
    <w:rPr>
      <w:rFonts w:ascii="Tat Pragmatica" w:hAnsi="Tat Pragmatica"/>
    </w:rPr>
  </w:style>
  <w:style w:type="paragraph" w:styleId="a6">
    <w:name w:val="header"/>
    <w:basedOn w:val="a"/>
    <w:link w:val="a7"/>
    <w:uiPriority w:val="99"/>
    <w:rsid w:val="008143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1433F"/>
    <w:rPr>
      <w:sz w:val="24"/>
      <w:szCs w:val="24"/>
    </w:rPr>
  </w:style>
  <w:style w:type="paragraph" w:styleId="a8">
    <w:name w:val="footer"/>
    <w:basedOn w:val="a"/>
    <w:link w:val="a9"/>
    <w:uiPriority w:val="99"/>
    <w:rsid w:val="008143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433F"/>
    <w:rPr>
      <w:sz w:val="24"/>
      <w:szCs w:val="24"/>
    </w:rPr>
  </w:style>
  <w:style w:type="paragraph" w:styleId="aa">
    <w:name w:val="No Spacing"/>
    <w:link w:val="ab"/>
    <w:uiPriority w:val="1"/>
    <w:qFormat/>
    <w:rsid w:val="00B859E2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rsid w:val="00B859E2"/>
    <w:rPr>
      <w:rFonts w:ascii="Calibri" w:hAnsi="Calibri"/>
      <w:sz w:val="22"/>
      <w:szCs w:val="22"/>
    </w:rPr>
  </w:style>
  <w:style w:type="character" w:customStyle="1" w:styleId="4">
    <w:name w:val="Основной текст (4)_"/>
    <w:rsid w:val="00B5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rsid w:val="00B5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rsid w:val="00B5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rsid w:val="00B5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5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c">
    <w:name w:val="annotation reference"/>
    <w:rsid w:val="00B53FC3"/>
    <w:rPr>
      <w:sz w:val="16"/>
      <w:szCs w:val="16"/>
    </w:rPr>
  </w:style>
  <w:style w:type="paragraph" w:styleId="ad">
    <w:name w:val="annotation text"/>
    <w:basedOn w:val="a"/>
    <w:link w:val="ae"/>
    <w:rsid w:val="00B53FC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B53FC3"/>
  </w:style>
  <w:style w:type="paragraph" w:styleId="af">
    <w:name w:val="annotation subject"/>
    <w:basedOn w:val="ad"/>
    <w:next w:val="ad"/>
    <w:link w:val="af0"/>
    <w:rsid w:val="00B53FC3"/>
    <w:rPr>
      <w:b/>
      <w:bCs/>
    </w:rPr>
  </w:style>
  <w:style w:type="character" w:customStyle="1" w:styleId="af0">
    <w:name w:val="Тема примечания Знак"/>
    <w:link w:val="af"/>
    <w:rsid w:val="00B53FC3"/>
    <w:rPr>
      <w:b/>
      <w:bCs/>
    </w:rPr>
  </w:style>
  <w:style w:type="paragraph" w:styleId="af1">
    <w:name w:val="Balloon Text"/>
    <w:basedOn w:val="a"/>
    <w:link w:val="af2"/>
    <w:rsid w:val="00B53FC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B53FC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F73E2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54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заместителя директора по ИКТ (информатизации)</vt:lpstr>
    </vt:vector>
  </TitlesOfParts>
  <Company/>
  <LinksUpToDate>false</LinksUpToDate>
  <CharactersWithSpaces>12617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заместителя директора по ИКТ (информатизации)</dc:title>
  <dc:subject/>
  <dc:creator>Home</dc:creator>
  <cp:keywords/>
  <dc:description/>
  <cp:lastModifiedBy>7кабинет</cp:lastModifiedBy>
  <cp:revision>12</cp:revision>
  <cp:lastPrinted>2016-11-09T13:20:00Z</cp:lastPrinted>
  <dcterms:created xsi:type="dcterms:W3CDTF">2016-10-25T11:05:00Z</dcterms:created>
  <dcterms:modified xsi:type="dcterms:W3CDTF">2016-11-09T13:22:00Z</dcterms:modified>
</cp:coreProperties>
</file>